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83" w:rsidRPr="005466C0" w:rsidRDefault="005466C0" w:rsidP="005466C0">
      <w:pPr>
        <w:jc w:val="center"/>
        <w:rPr>
          <w:b/>
          <w:color w:val="538135" w:themeColor="accent6" w:themeShade="BF"/>
          <w:sz w:val="56"/>
          <w:szCs w:val="56"/>
          <w:u w:val="single"/>
        </w:rPr>
      </w:pPr>
      <w:r w:rsidRPr="005466C0">
        <w:rPr>
          <w:rFonts w:ascii="Frutiger 45 Light" w:hAnsi="Frutiger 45 Light"/>
          <w:noProof/>
          <w:u w:val="single"/>
          <w:lang w:eastAsia="en-GB"/>
        </w:rPr>
        <w:drawing>
          <wp:anchor distT="36576" distB="36576" distL="36576" distR="36576" simplePos="0" relativeHeight="251659264" behindDoc="0" locked="0" layoutInCell="1" allowOverlap="1" wp14:anchorId="5194AB79" wp14:editId="4F83151A">
            <wp:simplePos x="0" y="0"/>
            <wp:positionH relativeFrom="column">
              <wp:posOffset>-394970</wp:posOffset>
            </wp:positionH>
            <wp:positionV relativeFrom="paragraph">
              <wp:posOffset>-251460</wp:posOffset>
            </wp:positionV>
            <wp:extent cx="672787" cy="746760"/>
            <wp:effectExtent l="0" t="0" r="0" b="0"/>
            <wp:wrapNone/>
            <wp:docPr id="2" name="Picture 2" descr="colour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badge2"/>
                    <pic:cNvPicPr>
                      <a:picLocks noChangeAspect="1" noChangeArrowheads="1"/>
                    </pic:cNvPicPr>
                  </pic:nvPicPr>
                  <pic:blipFill>
                    <a:blip r:embed="rId6"/>
                    <a:srcRect/>
                    <a:stretch>
                      <a:fillRect/>
                    </a:stretch>
                  </pic:blipFill>
                  <pic:spPr bwMode="auto">
                    <a:xfrm>
                      <a:off x="0" y="0"/>
                      <a:ext cx="672787" cy="74676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roofErr w:type="gramStart"/>
      <w:r w:rsidR="00134583" w:rsidRPr="005466C0">
        <w:rPr>
          <w:b/>
          <w:color w:val="538135" w:themeColor="accent6" w:themeShade="BF"/>
          <w:sz w:val="56"/>
          <w:szCs w:val="56"/>
          <w:u w:val="single"/>
        </w:rPr>
        <w:t>Your</w:t>
      </w:r>
      <w:proofErr w:type="gramEnd"/>
      <w:r w:rsidR="00134583" w:rsidRPr="005466C0">
        <w:rPr>
          <w:b/>
          <w:color w:val="538135" w:themeColor="accent6" w:themeShade="BF"/>
          <w:sz w:val="56"/>
          <w:szCs w:val="56"/>
          <w:u w:val="single"/>
        </w:rPr>
        <w:t xml:space="preserve"> Data Protection Rights</w:t>
      </w:r>
    </w:p>
    <w:p w:rsidR="00456B93" w:rsidRDefault="007C0370" w:rsidP="00396410">
      <w:pPr>
        <w:pStyle w:val="Heading1"/>
        <w:numPr>
          <w:ilvl w:val="0"/>
          <w:numId w:val="1"/>
        </w:numPr>
      </w:pPr>
      <w:r w:rsidRPr="007C0370">
        <w:t>Introduction</w:t>
      </w:r>
      <w:bookmarkStart w:id="0" w:name="_GoBack"/>
      <w:bookmarkEnd w:id="0"/>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extent cx="5486400" cy="20859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lastRenderedPageBreak/>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w:t>
      </w:r>
      <w:r w:rsidR="00076AFA">
        <w:t xml:space="preserve">to </w:t>
      </w:r>
      <w:r>
        <w:t xml:space="preserve">challenge it. </w:t>
      </w:r>
    </w:p>
    <w:p w:rsidR="00574BAB" w:rsidRDefault="005A031A">
      <w:r>
        <w:t xml:space="preserve">If you still feel that we haven’t done what we should then you have the right to complain to the </w:t>
      </w:r>
      <w:hyperlink r:id="rId12"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lastRenderedPageBreak/>
        <w:t>Your Right to be</w:t>
      </w:r>
      <w:r w:rsidR="00DB13AB" w:rsidRPr="002E0A71">
        <w:rPr>
          <w:rStyle w:val="Heading1Char"/>
          <w:b/>
          <w:bCs/>
          <w:sz w:val="32"/>
          <w:szCs w:val="32"/>
        </w:rPr>
        <w:t xml:space="preserve"> </w:t>
      </w:r>
      <w:proofErr w:type="gramStart"/>
      <w:r w:rsidR="00DB13AB" w:rsidRPr="002E0A71">
        <w:rPr>
          <w:rStyle w:val="Heading1Char"/>
          <w:b/>
          <w:bCs/>
          <w:color w:val="538135" w:themeColor="accent6" w:themeShade="BF"/>
          <w:sz w:val="32"/>
          <w:szCs w:val="32"/>
        </w:rPr>
        <w:t>Informed</w:t>
      </w:r>
      <w:proofErr w:type="gramEnd"/>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3"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4" w:history="1">
        <w:r w:rsidRPr="00C730D3">
          <w:rPr>
            <w:rStyle w:val="Hyperlink"/>
          </w:rPr>
          <w:t>We</w:t>
        </w:r>
        <w:r w:rsidRPr="00C730D3">
          <w:rPr>
            <w:rStyle w:val="Hyperlink"/>
          </w:rPr>
          <w:t>b</w:t>
        </w:r>
        <w:r w:rsidRPr="00C730D3">
          <w:rPr>
            <w:rStyle w:val="Hyperlink"/>
          </w:rPr>
          <w:t>si</w:t>
        </w:r>
        <w:r w:rsidRPr="00C730D3">
          <w:rPr>
            <w:rStyle w:val="Hyperlink"/>
          </w:rPr>
          <w:t>t</w:t>
        </w:r>
        <w:r w:rsidRPr="00C730D3">
          <w:rPr>
            <w:rStyle w:val="Hyperlink"/>
          </w:rPr>
          <w:t>e</w:t>
        </w:r>
      </w:hyperlink>
      <w:r>
        <w:t xml:space="preserve"> for a list of published Privacy Notices</w:t>
      </w:r>
    </w:p>
    <w:p w:rsidR="00E912BC" w:rsidRDefault="00E912BC" w:rsidP="00396410">
      <w:r>
        <w:t xml:space="preserve">Click </w:t>
      </w:r>
      <w:hyperlink r:id="rId15" w:history="1">
        <w:r w:rsidRPr="00E912BC">
          <w:rPr>
            <w:rStyle w:val="Hyperlink"/>
          </w:rPr>
          <w:t>he</w:t>
        </w:r>
        <w:r w:rsidRPr="00E912BC">
          <w:rPr>
            <w:rStyle w:val="Hyperlink"/>
          </w:rPr>
          <w:t>r</w:t>
        </w:r>
        <w:r w:rsidRPr="00E912BC">
          <w:rPr>
            <w:rStyle w:val="Hyperlink"/>
          </w:rPr>
          <w:t>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lastRenderedPageBreak/>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6"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lastRenderedPageBreak/>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7"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lastRenderedPageBreak/>
        <w:t xml:space="preserve">Your Right to be </w:t>
      </w:r>
      <w:proofErr w:type="gramStart"/>
      <w:r w:rsidRPr="0013112B">
        <w:rPr>
          <w:color w:val="538135" w:themeColor="accent6" w:themeShade="BF"/>
        </w:rPr>
        <w:t>Forgotten</w:t>
      </w:r>
      <w:proofErr w:type="gramEnd"/>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 xml:space="preserve">We will already have explained to you through our Privacy Notices how long we intend to hold your personal data before we delete </w:t>
      </w:r>
      <w:proofErr w:type="gramStart"/>
      <w:r>
        <w:t>it,</w:t>
      </w:r>
      <w:proofErr w:type="gramEnd"/>
      <w:r>
        <w:t xml:space="preserve">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8"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lastRenderedPageBreak/>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0"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lastRenderedPageBreak/>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lastRenderedPageBreak/>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2"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lastRenderedPageBreak/>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3"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2B"/>
    <w:rsid w:val="0005770D"/>
    <w:rsid w:val="00061C6A"/>
    <w:rsid w:val="00076AFA"/>
    <w:rsid w:val="00095075"/>
    <w:rsid w:val="0013112B"/>
    <w:rsid w:val="00134583"/>
    <w:rsid w:val="00196FB7"/>
    <w:rsid w:val="001A29D6"/>
    <w:rsid w:val="002175FD"/>
    <w:rsid w:val="00254118"/>
    <w:rsid w:val="002A4EE1"/>
    <w:rsid w:val="002D2F96"/>
    <w:rsid w:val="002E0A71"/>
    <w:rsid w:val="00305EF0"/>
    <w:rsid w:val="00326A80"/>
    <w:rsid w:val="00390C64"/>
    <w:rsid w:val="00392F4E"/>
    <w:rsid w:val="00396410"/>
    <w:rsid w:val="003C7B56"/>
    <w:rsid w:val="00432135"/>
    <w:rsid w:val="00436A73"/>
    <w:rsid w:val="00456B93"/>
    <w:rsid w:val="0048756F"/>
    <w:rsid w:val="004B66E4"/>
    <w:rsid w:val="004F162E"/>
    <w:rsid w:val="005466C0"/>
    <w:rsid w:val="00574BAB"/>
    <w:rsid w:val="005A031A"/>
    <w:rsid w:val="005A4D50"/>
    <w:rsid w:val="005E4D3C"/>
    <w:rsid w:val="00607FB6"/>
    <w:rsid w:val="00670E99"/>
    <w:rsid w:val="006D783A"/>
    <w:rsid w:val="007A493F"/>
    <w:rsid w:val="007C0370"/>
    <w:rsid w:val="007C66E4"/>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E42F4"/>
    <w:rsid w:val="00B61563"/>
    <w:rsid w:val="00B71860"/>
    <w:rsid w:val="00B82D87"/>
    <w:rsid w:val="00BB056E"/>
    <w:rsid w:val="00BD02A9"/>
    <w:rsid w:val="00BD59BF"/>
    <w:rsid w:val="00BE7C37"/>
    <w:rsid w:val="00C35CB4"/>
    <w:rsid w:val="00C40B80"/>
    <w:rsid w:val="00C730D3"/>
    <w:rsid w:val="00D62ECC"/>
    <w:rsid w:val="00D86984"/>
    <w:rsid w:val="00D91A87"/>
    <w:rsid w:val="00DB13AB"/>
    <w:rsid w:val="00DB75A8"/>
    <w:rsid w:val="00DC2CA8"/>
    <w:rsid w:val="00DE13C1"/>
    <w:rsid w:val="00DF26BE"/>
    <w:rsid w:val="00E0132B"/>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character" w:styleId="FollowedHyperlink">
    <w:name w:val="FollowedHyperlink"/>
    <w:basedOn w:val="DefaultParagraphFont"/>
    <w:uiPriority w:val="99"/>
    <w:semiHidden/>
    <w:unhideWhenUsed/>
    <w:rsid w:val="00076A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character" w:styleId="FollowedHyperlink">
    <w:name w:val="FollowedHyperlink"/>
    <w:basedOn w:val="DefaultParagraphFont"/>
    <w:uiPriority w:val="99"/>
    <w:semiHidden/>
    <w:unhideWhenUsed/>
    <w:rsid w:val="00076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gov.uk/eu-eea" TargetMode="External"/><Relationship Id="rId18" Type="http://schemas.openxmlformats.org/officeDocument/2006/relationships/hyperlink" Target="https://ico.org.uk/for-organisations/guide-to-the-general-data-protection-regulation-gdpr/lawful-basis-for-processing/legitimate-interests/" TargetMode="External"/><Relationship Id="rId3" Type="http://schemas.microsoft.com/office/2007/relationships/stylesWithEffects" Target="stylesWithEffects.xml"/><Relationship Id="rId21" Type="http://schemas.openxmlformats.org/officeDocument/2006/relationships/hyperlink" Target="https://ico.org.uk/for-organisations/guide-to-the-general-data-protection-regulation-gdpr/individual-rights/right-to-data-portability/" TargetMode="External"/><Relationship Id="rId7" Type="http://schemas.openxmlformats.org/officeDocument/2006/relationships/diagramData" Target="diagrams/data1.xml"/><Relationship Id="rId12" Type="http://schemas.openxmlformats.org/officeDocument/2006/relationships/hyperlink" Target="https://ico.org.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restrict-processing/"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individual-rights/right-to-be-informed/" TargetMode="External"/><Relationship Id="rId23" Type="http://schemas.openxmlformats.org/officeDocument/2006/relationships/hyperlink" Target="https://ico.org.uk/for-organisations/guide-to-the-general-data-protection-regulation-gdpr/individual-rights/rights-related-to-automated-decision-making-including-profiling/" TargetMode="External"/><Relationship Id="rId10" Type="http://schemas.openxmlformats.org/officeDocument/2006/relationships/diagramColors" Target="diagrams/colors1.xml"/><Relationship Id="rId19" Type="http://schemas.openxmlformats.org/officeDocument/2006/relationships/hyperlink" Target="https://ico.org.uk/for-organisations/guide-to-the-general-data-protection-regulation-gdpr/individual-rights/right-to-erasure/"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www.stthomasjnr.org" TargetMode="External"/><Relationship Id="rId22" Type="http://schemas.openxmlformats.org/officeDocument/2006/relationships/hyperlink" Target="https://ico.org.uk/for-organisations/guide-to-the-general-data-protection-regulation-gdpr/individual-rights/right-to-objec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B6A8DEA-C459-4E1A-ACC8-A252D1204DDB}">
      <dgm:prSet phldrT="[Text]"/>
      <dgm:spPr>
        <a:solidFill>
          <a:schemeClr val="tx2">
            <a:lumMod val="50000"/>
          </a:schemeClr>
        </a:solidFill>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a:solidFill>
          <a:schemeClr val="accent1">
            <a:lumMod val="50000"/>
          </a:schemeClr>
        </a:solidFill>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a:solidFill>
          <a:schemeClr val="accent2">
            <a:lumMod val="50000"/>
          </a:schemeClr>
        </a:solidFill>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a:solidFill>
          <a:schemeClr val="accent3">
            <a:lumMod val="50000"/>
          </a:schemeClr>
        </a:solidFill>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a:solidFill>
          <a:schemeClr val="accent4">
            <a:lumMod val="50000"/>
          </a:schemeClr>
        </a:solidFill>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a:solidFill>
          <a:schemeClr val="accent6">
            <a:lumMod val="50000"/>
          </a:schemeClr>
        </a:solidFill>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a:solidFill>
          <a:srgbClr val="00B050"/>
        </a:solidFill>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a:solidFill>
          <a:srgbClr val="7030A0"/>
        </a:solidFill>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GB"/>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GB"/>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GB"/>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GB"/>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GB"/>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GB"/>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GB"/>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GB"/>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GB"/>
        </a:p>
      </dgm:t>
    </dgm:pt>
  </dgm:ptLst>
  <dgm:cxnLst>
    <dgm:cxn modelId="{BCF1CAAB-60C3-439B-85BA-948318DF04BA}" srcId="{FD183BA2-2E28-4615-8BD9-EF08A6C144AD}" destId="{B5B95A65-DD22-4CA0-8D93-D7CBB4FA765E}" srcOrd="3" destOrd="0" parTransId="{EC90549C-2824-4E4E-B6A3-017D62135DA8}" sibTransId="{A7B81D64-7A03-4AF2-8FFD-D810A64F4491}"/>
    <dgm:cxn modelId="{E5D91E5A-7D44-4CC1-8913-EC011CD61EDD}" srcId="{FD183BA2-2E28-4615-8BD9-EF08A6C144AD}" destId="{4AAB3786-9493-4811-B2FE-F45D4F05C44D}" srcOrd="2" destOrd="0" parTransId="{D12539FF-46A7-4F07-A9F4-38B1601BED09}" sibTransId="{4F9686A5-E59C-4A42-A477-059B3D4181C0}"/>
    <dgm:cxn modelId="{E15315A1-5B79-48E9-8A80-C05E012D5964}" srcId="{FD183BA2-2E28-4615-8BD9-EF08A6C144AD}" destId="{B58F2606-6ED8-4902-83CA-0796F1079623}" srcOrd="7" destOrd="0" parTransId="{4DB70E5F-3A76-4729-A820-EF139D2F5B85}" sibTransId="{F293307A-53F8-4D58-961E-888BC7D60C99}"/>
    <dgm:cxn modelId="{0079CA31-87AA-4D4A-BCB1-55AEFF05B9A8}" srcId="{FD183BA2-2E28-4615-8BD9-EF08A6C144AD}" destId="{5D2B3D33-60F7-42A8-80FC-4D7012FF3406}" srcOrd="4" destOrd="0" parTransId="{2E8301D2-BC64-4390-8526-5B03920C97F2}" sibTransId="{8E0CC0E0-3923-47A6-8044-C6F7015EF009}"/>
    <dgm:cxn modelId="{CFA77AAE-04DC-4F37-87B3-9CE15A855063}" srcId="{FD183BA2-2E28-4615-8BD9-EF08A6C144AD}" destId="{5B6A8DEA-C459-4E1A-ACC8-A252D1204DDB}" srcOrd="0" destOrd="0" parTransId="{30F86832-EFE4-46C2-9459-247534D9C01C}" sibTransId="{7C4D10E6-7B1F-4F19-A457-959963CE52A1}"/>
    <dgm:cxn modelId="{28D7F918-FF39-41CC-B36A-F8D73E5A7EF3}" srcId="{FD183BA2-2E28-4615-8BD9-EF08A6C144AD}" destId="{EA569368-B6AA-41D6-9888-05F74D3DF23D}" srcOrd="5" destOrd="0" parTransId="{FD62B01E-1A86-4A7D-8B1B-3315A190DF24}" sibTransId="{A5B2B46B-D8A0-46D4-B38B-EE1C64CB27E6}"/>
    <dgm:cxn modelId="{F412DF70-8CCD-4321-9781-23C7868E3810}" type="presOf" srcId="{5B6A8DEA-C459-4E1A-ACC8-A252D1204DDB}" destId="{FB6E27E8-1D26-49CB-A5FA-31BEF0334F77}" srcOrd="0" destOrd="0" presId="urn:microsoft.com/office/officeart/2005/8/layout/default"/>
    <dgm:cxn modelId="{CC218665-BB1A-48D3-86D3-C75F2D4CA028}" type="presOf" srcId="{EA569368-B6AA-41D6-9888-05F74D3DF23D}" destId="{431975B8-7C30-456B-9152-8F916861E3D0}" srcOrd="0" destOrd="0" presId="urn:microsoft.com/office/officeart/2005/8/layout/default"/>
    <dgm:cxn modelId="{029708FB-FD4A-4FD1-A0CA-A88BF7A611B5}" type="presOf" srcId="{ADCCEA5A-FA62-4232-9DB1-E7C129732DC6}" destId="{4A900C42-575B-44B5-82B4-287F5DCA7528}" srcOrd="0" destOrd="0" presId="urn:microsoft.com/office/officeart/2005/8/layout/default"/>
    <dgm:cxn modelId="{36A17B42-4C37-429B-B4F8-869C89DC563A}" type="presOf" srcId="{4AAB3786-9493-4811-B2FE-F45D4F05C44D}" destId="{D481DFBF-7CA2-43C6-BD1B-2F623D07B47D}"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1570D9E3-D977-4C42-9C23-88C29FD25D86}" type="presOf" srcId="{B58F2606-6ED8-4902-83CA-0796F1079623}" destId="{9E0B8784-09F0-4D15-852F-A249AFCDF1C2}" srcOrd="0" destOrd="0" presId="urn:microsoft.com/office/officeart/2005/8/layout/default"/>
    <dgm:cxn modelId="{62DBB1A4-E536-4F93-917B-F842EB7C5B17}" type="presOf" srcId="{051694B0-367D-4771-A76E-C8AA508A2920}" destId="{EBA6BA93-5CB1-4527-8B27-17CA9D0712E6}" srcOrd="0" destOrd="0" presId="urn:microsoft.com/office/officeart/2005/8/layout/default"/>
    <dgm:cxn modelId="{CF29244E-CDF4-477A-852E-4B70C13F6D95}" type="presOf" srcId="{B5B95A65-DD22-4CA0-8D93-D7CBB4FA765E}" destId="{DFB336AF-4F18-4E22-86BB-EFDB0B4753CA}" srcOrd="0" destOrd="0" presId="urn:microsoft.com/office/officeart/2005/8/layout/default"/>
    <dgm:cxn modelId="{D1C2EEF0-148D-4E6F-89BC-126A0B8B45D8}" type="presOf" srcId="{FD183BA2-2E28-4615-8BD9-EF08A6C144AD}" destId="{8C5620DA-28EF-481F-9788-F2AB9DE58770}" srcOrd="0" destOrd="0" presId="urn:microsoft.com/office/officeart/2005/8/layout/default"/>
    <dgm:cxn modelId="{956B84AD-396D-4823-8B31-9B7957DC881B}" srcId="{FD183BA2-2E28-4615-8BD9-EF08A6C144AD}" destId="{ADCCEA5A-FA62-4232-9DB1-E7C129732DC6}" srcOrd="6" destOrd="0" parTransId="{2F486FDA-E637-4619-9ED3-6E26A22D51AC}" sibTransId="{1C6E2B02-2BFE-4B38-854B-BFCF0B721A21}"/>
    <dgm:cxn modelId="{AA499AFF-2DEC-4E90-84A6-CDB9D8EC528C}" type="presOf" srcId="{5D2B3D33-60F7-42A8-80FC-4D7012FF3406}" destId="{91C85871-2F60-4D73-9F57-043229535629}" srcOrd="0" destOrd="0" presId="urn:microsoft.com/office/officeart/2005/8/layout/default"/>
    <dgm:cxn modelId="{A6396E0C-385B-462B-A98E-B8F6C33F3D59}" type="presParOf" srcId="{8C5620DA-28EF-481F-9788-F2AB9DE58770}" destId="{FB6E27E8-1D26-49CB-A5FA-31BEF0334F77}" srcOrd="0" destOrd="0" presId="urn:microsoft.com/office/officeart/2005/8/layout/default"/>
    <dgm:cxn modelId="{6CF1D3FF-A29E-475F-81C0-8A5BE1782E3D}" type="presParOf" srcId="{8C5620DA-28EF-481F-9788-F2AB9DE58770}" destId="{67000DC9-71C0-43A6-93F7-A0360118A0A9}" srcOrd="1" destOrd="0" presId="urn:microsoft.com/office/officeart/2005/8/layout/default"/>
    <dgm:cxn modelId="{4C78286A-A33B-4179-9209-94D73FEA0466}" type="presParOf" srcId="{8C5620DA-28EF-481F-9788-F2AB9DE58770}" destId="{EBA6BA93-5CB1-4527-8B27-17CA9D0712E6}" srcOrd="2" destOrd="0" presId="urn:microsoft.com/office/officeart/2005/8/layout/default"/>
    <dgm:cxn modelId="{BDB35435-D304-42A6-A94C-A7E38442D71D}" type="presParOf" srcId="{8C5620DA-28EF-481F-9788-F2AB9DE58770}" destId="{20F93BC9-4D8D-4558-B6DB-A082B5921272}" srcOrd="3" destOrd="0" presId="urn:microsoft.com/office/officeart/2005/8/layout/default"/>
    <dgm:cxn modelId="{DF57B6FD-65F0-4B0E-9D01-1DE79A3336BB}" type="presParOf" srcId="{8C5620DA-28EF-481F-9788-F2AB9DE58770}" destId="{D481DFBF-7CA2-43C6-BD1B-2F623D07B47D}" srcOrd="4" destOrd="0" presId="urn:microsoft.com/office/officeart/2005/8/layout/default"/>
    <dgm:cxn modelId="{0A6E8F46-0F3B-47C6-AF5F-E4092861CC23}" type="presParOf" srcId="{8C5620DA-28EF-481F-9788-F2AB9DE58770}" destId="{C7FB99ED-9F1A-4D39-B1E7-2C0305027AAD}" srcOrd="5" destOrd="0" presId="urn:microsoft.com/office/officeart/2005/8/layout/default"/>
    <dgm:cxn modelId="{D57947FB-20B3-4FB3-975D-468CC3182324}" type="presParOf" srcId="{8C5620DA-28EF-481F-9788-F2AB9DE58770}" destId="{DFB336AF-4F18-4E22-86BB-EFDB0B4753CA}" srcOrd="6" destOrd="0" presId="urn:microsoft.com/office/officeart/2005/8/layout/default"/>
    <dgm:cxn modelId="{E6B9CCDB-DB9B-469A-ADE1-EE774FB7D99F}" type="presParOf" srcId="{8C5620DA-28EF-481F-9788-F2AB9DE58770}" destId="{9E54EB96-D307-404C-9587-41B2882CB1AB}" srcOrd="7" destOrd="0" presId="urn:microsoft.com/office/officeart/2005/8/layout/default"/>
    <dgm:cxn modelId="{664AC900-A3B4-4009-A320-00DA62CAA642}" type="presParOf" srcId="{8C5620DA-28EF-481F-9788-F2AB9DE58770}" destId="{91C85871-2F60-4D73-9F57-043229535629}" srcOrd="8" destOrd="0" presId="urn:microsoft.com/office/officeart/2005/8/layout/default"/>
    <dgm:cxn modelId="{437F7EF3-3C59-4B39-9ADC-3B11B8ED586A}" type="presParOf" srcId="{8C5620DA-28EF-481F-9788-F2AB9DE58770}" destId="{3D9B5231-0D74-45E5-BC16-A27EB4D49E01}" srcOrd="9" destOrd="0" presId="urn:microsoft.com/office/officeart/2005/8/layout/default"/>
    <dgm:cxn modelId="{4D2A31C8-5652-4CF8-B7A9-B320D8A241FA}" type="presParOf" srcId="{8C5620DA-28EF-481F-9788-F2AB9DE58770}" destId="{431975B8-7C30-456B-9152-8F916861E3D0}" srcOrd="10" destOrd="0" presId="urn:microsoft.com/office/officeart/2005/8/layout/default"/>
    <dgm:cxn modelId="{70FA93B9-8351-452E-ADB2-3452CB8BFB8B}" type="presParOf" srcId="{8C5620DA-28EF-481F-9788-F2AB9DE58770}" destId="{5178F134-215D-446D-A51E-DF82A5F4EF4F}" srcOrd="11" destOrd="0" presId="urn:microsoft.com/office/officeart/2005/8/layout/default"/>
    <dgm:cxn modelId="{43270244-AF12-4102-9B55-B8C9CF5EB8E5}" type="presParOf" srcId="{8C5620DA-28EF-481F-9788-F2AB9DE58770}" destId="{4A900C42-575B-44B5-82B4-287F5DCA7528}" srcOrd="12" destOrd="0" presId="urn:microsoft.com/office/officeart/2005/8/layout/default"/>
    <dgm:cxn modelId="{AD27AB19-8CD0-4EC3-A51F-6320415A71F0}" type="presParOf" srcId="{8C5620DA-28EF-481F-9788-F2AB9DE58770}" destId="{2DA6C8A1-DC84-4CA7-B234-A06FD4AA14BE}" srcOrd="13" destOrd="0" presId="urn:microsoft.com/office/officeart/2005/8/layout/default"/>
    <dgm:cxn modelId="{9C71731B-CB81-4062-9C16-EA85E2FC2DE2}"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tx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Mr Moran</cp:lastModifiedBy>
  <cp:revision>3</cp:revision>
  <dcterms:created xsi:type="dcterms:W3CDTF">2018-05-10T08:12:00Z</dcterms:created>
  <dcterms:modified xsi:type="dcterms:W3CDTF">2018-05-10T08:30:00Z</dcterms:modified>
</cp:coreProperties>
</file>